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021939" w:rsidRDefault="00CB2C49" w:rsidP="00CB2C49">
      <w:pPr>
        <w:jc w:val="center"/>
        <w:rPr>
          <w:b/>
          <w:sz w:val="24"/>
          <w:szCs w:val="24"/>
        </w:rPr>
      </w:pPr>
      <w:r w:rsidRPr="00021939">
        <w:rPr>
          <w:b/>
          <w:sz w:val="24"/>
          <w:szCs w:val="24"/>
        </w:rPr>
        <w:t>АННОТАЦИЯ</w:t>
      </w:r>
    </w:p>
    <w:p w:rsidR="00CB2C49" w:rsidRPr="00021939" w:rsidRDefault="00CB2C49" w:rsidP="00CB2C49">
      <w:pPr>
        <w:jc w:val="center"/>
        <w:rPr>
          <w:b/>
          <w:sz w:val="24"/>
          <w:szCs w:val="24"/>
        </w:rPr>
      </w:pPr>
      <w:r w:rsidRPr="00021939">
        <w:rPr>
          <w:b/>
          <w:sz w:val="24"/>
          <w:szCs w:val="24"/>
        </w:rPr>
        <w:t>Рабочей программы дисциплины</w:t>
      </w:r>
    </w:p>
    <w:p w:rsidR="005D318D" w:rsidRPr="00021939" w:rsidRDefault="005D318D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21939" w:rsidTr="00CB2C49">
        <w:tc>
          <w:tcPr>
            <w:tcW w:w="3261" w:type="dxa"/>
            <w:shd w:val="clear" w:color="auto" w:fill="E7E6E6" w:themeFill="background2"/>
          </w:tcPr>
          <w:p w:rsidR="0075328A" w:rsidRPr="0002193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21939" w:rsidRDefault="005D318D" w:rsidP="00230905">
            <w:pPr>
              <w:rPr>
                <w:b/>
                <w:sz w:val="24"/>
                <w:szCs w:val="24"/>
              </w:rPr>
            </w:pPr>
            <w:r w:rsidRPr="00021939">
              <w:rPr>
                <w:b/>
                <w:sz w:val="24"/>
                <w:szCs w:val="24"/>
              </w:rPr>
              <w:t>Промышленная политика стран мира</w:t>
            </w:r>
          </w:p>
        </w:tc>
      </w:tr>
      <w:tr w:rsidR="00A30025" w:rsidRPr="00021939" w:rsidTr="00A30025">
        <w:tc>
          <w:tcPr>
            <w:tcW w:w="3261" w:type="dxa"/>
            <w:shd w:val="clear" w:color="auto" w:fill="E7E6E6" w:themeFill="background2"/>
          </w:tcPr>
          <w:p w:rsidR="00A30025" w:rsidRPr="0002193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21939" w:rsidRDefault="00A30025" w:rsidP="00A30025">
            <w:pPr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>38.0</w:t>
            </w:r>
            <w:r w:rsidR="00732684" w:rsidRPr="00021939">
              <w:rPr>
                <w:sz w:val="24"/>
                <w:szCs w:val="24"/>
              </w:rPr>
              <w:t>4</w:t>
            </w:r>
            <w:r w:rsidRPr="0002193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021939" w:rsidRDefault="00A30025" w:rsidP="00230905">
            <w:pPr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>Экономика</w:t>
            </w:r>
          </w:p>
        </w:tc>
      </w:tr>
      <w:tr w:rsidR="009B60C5" w:rsidRPr="00021939" w:rsidTr="00CB2C49">
        <w:tc>
          <w:tcPr>
            <w:tcW w:w="3261" w:type="dxa"/>
            <w:shd w:val="clear" w:color="auto" w:fill="E7E6E6" w:themeFill="background2"/>
          </w:tcPr>
          <w:p w:rsidR="009B60C5" w:rsidRPr="0002193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21939" w:rsidRDefault="00732684" w:rsidP="00230905">
            <w:pPr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021939" w:rsidTr="00CB2C49">
        <w:tc>
          <w:tcPr>
            <w:tcW w:w="3261" w:type="dxa"/>
            <w:shd w:val="clear" w:color="auto" w:fill="E7E6E6" w:themeFill="background2"/>
          </w:tcPr>
          <w:p w:rsidR="00230905" w:rsidRPr="0002193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21939" w:rsidRDefault="00732684" w:rsidP="009B60C5">
            <w:pPr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 xml:space="preserve">4 </w:t>
            </w:r>
            <w:r w:rsidR="00230905" w:rsidRPr="00021939">
              <w:rPr>
                <w:sz w:val="24"/>
                <w:szCs w:val="24"/>
              </w:rPr>
              <w:t>з.е.</w:t>
            </w:r>
          </w:p>
        </w:tc>
      </w:tr>
      <w:tr w:rsidR="009B60C5" w:rsidRPr="00021939" w:rsidTr="00CB2C49">
        <w:tc>
          <w:tcPr>
            <w:tcW w:w="3261" w:type="dxa"/>
            <w:shd w:val="clear" w:color="auto" w:fill="E7E6E6" w:themeFill="background2"/>
          </w:tcPr>
          <w:p w:rsidR="009B60C5" w:rsidRPr="0002193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21939" w:rsidRDefault="001C60B8" w:rsidP="000B521F">
            <w:pPr>
              <w:rPr>
                <w:color w:val="FF0000"/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>Экзамен</w:t>
            </w:r>
            <w:r w:rsidR="00FE1CA7" w:rsidRPr="00021939">
              <w:rPr>
                <w:sz w:val="24"/>
                <w:szCs w:val="24"/>
              </w:rPr>
              <w:t xml:space="preserve"> </w:t>
            </w:r>
            <w:r w:rsidR="00B61305" w:rsidRPr="00021939">
              <w:rPr>
                <w:sz w:val="24"/>
                <w:szCs w:val="24"/>
              </w:rPr>
              <w:t xml:space="preserve"> </w:t>
            </w:r>
          </w:p>
        </w:tc>
      </w:tr>
      <w:tr w:rsidR="00CB2C49" w:rsidRPr="00021939" w:rsidTr="00CB2C49">
        <w:tc>
          <w:tcPr>
            <w:tcW w:w="3261" w:type="dxa"/>
            <w:shd w:val="clear" w:color="auto" w:fill="E7E6E6" w:themeFill="background2"/>
          </w:tcPr>
          <w:p w:rsidR="00CB2C49" w:rsidRPr="0002193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21939" w:rsidRDefault="00021939" w:rsidP="00304A66">
            <w:pPr>
              <w:rPr>
                <w:i/>
                <w:sz w:val="24"/>
                <w:szCs w:val="24"/>
              </w:rPr>
            </w:pPr>
            <w:r w:rsidRPr="00021939">
              <w:rPr>
                <w:i/>
                <w:sz w:val="24"/>
                <w:szCs w:val="24"/>
              </w:rPr>
              <w:t>М</w:t>
            </w:r>
            <w:r w:rsidR="00304A66" w:rsidRPr="00021939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02193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21939" w:rsidRDefault="000B521F" w:rsidP="0009056D">
            <w:pPr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>Крат</w:t>
            </w:r>
            <w:r w:rsidR="0009056D" w:rsidRPr="00021939">
              <w:rPr>
                <w:b/>
                <w:i/>
                <w:sz w:val="24"/>
                <w:szCs w:val="24"/>
              </w:rPr>
              <w:t>к</w:t>
            </w:r>
            <w:r w:rsidRPr="0002193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5D318D" w:rsidRPr="00021939" w:rsidTr="00414E51">
        <w:tc>
          <w:tcPr>
            <w:tcW w:w="10490" w:type="dxa"/>
            <w:gridSpan w:val="3"/>
          </w:tcPr>
          <w:p w:rsidR="005D318D" w:rsidRPr="00021939" w:rsidRDefault="005D318D" w:rsidP="005D318D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021939">
              <w:t xml:space="preserve">Тема 1. </w:t>
            </w:r>
            <w:r w:rsidRPr="00021939">
              <w:rPr>
                <w:rFonts w:eastAsia="Calibri"/>
                <w:bCs/>
              </w:rPr>
              <w:t xml:space="preserve">Роль промышленности в мировой экономике. </w:t>
            </w:r>
            <w:r w:rsidRPr="00021939">
              <w:rPr>
                <w:rFonts w:eastAsia="Calibri"/>
                <w:bCs/>
                <w:iCs/>
              </w:rPr>
              <w:t>Факторы, оказывающие влияние на структурные сдвиги в мировой промышленности</w:t>
            </w:r>
          </w:p>
        </w:tc>
      </w:tr>
      <w:tr w:rsidR="005D318D" w:rsidRPr="00021939" w:rsidTr="00414E51">
        <w:tc>
          <w:tcPr>
            <w:tcW w:w="10490" w:type="dxa"/>
            <w:gridSpan w:val="3"/>
          </w:tcPr>
          <w:p w:rsidR="005D318D" w:rsidRPr="00021939" w:rsidRDefault="005D318D" w:rsidP="005D318D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 xml:space="preserve">Тема 2. </w:t>
            </w:r>
            <w:r w:rsidRPr="00021939">
              <w:rPr>
                <w:bCs/>
                <w:sz w:val="24"/>
                <w:szCs w:val="24"/>
              </w:rPr>
              <w:t>Особенности реализации промышленной политики в развитых странах</w:t>
            </w:r>
          </w:p>
        </w:tc>
      </w:tr>
      <w:tr w:rsidR="005D318D" w:rsidRPr="00021939" w:rsidTr="00414E51">
        <w:tc>
          <w:tcPr>
            <w:tcW w:w="10490" w:type="dxa"/>
            <w:gridSpan w:val="3"/>
          </w:tcPr>
          <w:p w:rsidR="005D318D" w:rsidRPr="00021939" w:rsidRDefault="005D318D" w:rsidP="005D318D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021939">
              <w:t xml:space="preserve">Тема 3. </w:t>
            </w:r>
            <w:r w:rsidRPr="00021939">
              <w:rPr>
                <w:rFonts w:eastAsia="Calibri"/>
                <w:bCs/>
              </w:rPr>
              <w:t>Особенности реализации промышленной политики в развивающихся странах</w:t>
            </w:r>
          </w:p>
        </w:tc>
      </w:tr>
      <w:tr w:rsidR="005D318D" w:rsidRPr="00021939" w:rsidTr="00414E51">
        <w:tc>
          <w:tcPr>
            <w:tcW w:w="10490" w:type="dxa"/>
            <w:gridSpan w:val="3"/>
          </w:tcPr>
          <w:p w:rsidR="005D318D" w:rsidRPr="00021939" w:rsidRDefault="005D318D" w:rsidP="005D318D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021939">
              <w:t xml:space="preserve">Тема 4. </w:t>
            </w:r>
            <w:r w:rsidRPr="00021939">
              <w:rPr>
                <w:rFonts w:eastAsia="Calibri"/>
                <w:bCs/>
              </w:rPr>
              <w:t xml:space="preserve">Особенности реализации промышленной политики в России </w:t>
            </w:r>
          </w:p>
        </w:tc>
      </w:tr>
      <w:tr w:rsidR="001C60B8" w:rsidRPr="00021939" w:rsidTr="00CB2C49">
        <w:tc>
          <w:tcPr>
            <w:tcW w:w="10490" w:type="dxa"/>
            <w:gridSpan w:val="3"/>
            <w:shd w:val="clear" w:color="auto" w:fill="E7E6E6" w:themeFill="background2"/>
          </w:tcPr>
          <w:p w:rsidR="001C60B8" w:rsidRPr="00021939" w:rsidRDefault="001C60B8" w:rsidP="001C60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C60B8" w:rsidRPr="00021939" w:rsidTr="00CB2C49">
        <w:tc>
          <w:tcPr>
            <w:tcW w:w="10490" w:type="dxa"/>
            <w:gridSpan w:val="3"/>
          </w:tcPr>
          <w:p w:rsidR="001C60B8" w:rsidRPr="00021939" w:rsidRDefault="001C60B8" w:rsidP="005D31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193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D318D" w:rsidRPr="00021939" w:rsidRDefault="005D318D" w:rsidP="00472B49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color w:val="000000"/>
              </w:rPr>
            </w:pPr>
            <w:r w:rsidRPr="00021939">
              <w:rPr>
                <w:color w:val="000000"/>
              </w:rPr>
              <w:t>Кудров, В. М. Мировая экономика [Электронный ресурс] : учебное пособие / В. М. Кудров. - Москва : Магистр: ИНФРА-М, 2013. - 416 с. </w:t>
            </w:r>
            <w:hyperlink r:id="rId8" w:tgtFrame="_blank" w:tooltip="читать полный текст" w:history="1">
              <w:r w:rsidRPr="00021939">
                <w:rPr>
                  <w:rStyle w:val="aff2"/>
                  <w:i/>
                  <w:iCs/>
                </w:rPr>
                <w:t>http://znanium.com/go.php?id=396132</w:t>
              </w:r>
            </w:hyperlink>
          </w:p>
          <w:p w:rsidR="005D318D" w:rsidRPr="00021939" w:rsidRDefault="005D318D" w:rsidP="00472B49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color w:val="000000"/>
              </w:rPr>
            </w:pPr>
            <w:r w:rsidRPr="00021939">
              <w:rPr>
                <w:color w:val="000000"/>
              </w:rPr>
              <w:t>Промышленная политика России: политэкономические и региональные аспекты: [Электронный ресурс] : монография / В. С. Осипов [и др.]. - 2-е изд., испр. и доп. - Москва : Вузовский учебник, 2017. - 222 с. </w:t>
            </w:r>
            <w:hyperlink r:id="rId9" w:tgtFrame="_blank" w:tooltip="читать полный текст" w:history="1">
              <w:r w:rsidRPr="00021939">
                <w:rPr>
                  <w:rStyle w:val="aff2"/>
                  <w:i/>
                  <w:iCs/>
                </w:rPr>
                <w:t>http://znanium.com/go.php?id=615249</w:t>
              </w:r>
            </w:hyperlink>
          </w:p>
          <w:p w:rsidR="001C60B8" w:rsidRPr="00021939" w:rsidRDefault="001C60B8" w:rsidP="005D318D">
            <w:pPr>
              <w:tabs>
                <w:tab w:val="left" w:pos="195"/>
              </w:tabs>
              <w:suppressAutoHyphens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02193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D318D" w:rsidRPr="00021939" w:rsidRDefault="005D318D" w:rsidP="00472B49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021939">
              <w:rPr>
                <w:color w:val="000000"/>
              </w:rPr>
              <w:t>Изменения в пространственной организации промышленности мира: вторая половина XX в. - начало XXI в. [Текст] : монография / [В. А. Цветков [и др.] ; под ред. И. А. Родионовой]. - Москва : [Экон-Информ], 2009. - 258 с. (1 экз.)</w:t>
            </w:r>
          </w:p>
          <w:p w:rsidR="001C60B8" w:rsidRPr="00021939" w:rsidRDefault="005D318D" w:rsidP="00472B49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021939">
              <w:rPr>
                <w:color w:val="000000"/>
              </w:rPr>
              <w:t>Родионова, И. А. Макрогеография промышленности мира [Текст] : учебное пособие для вузов по экономических специальностей / И. А. Родионова. - Москва : Московский Лицей, 2000. - 238 с. (6 экз.)</w:t>
            </w:r>
          </w:p>
          <w:p w:rsidR="00D03B30" w:rsidRPr="00021939" w:rsidRDefault="00D03B30" w:rsidP="00D03B30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021939">
              <w:rPr>
                <w:bCs/>
                <w:color w:val="000000"/>
                <w:shd w:val="clear" w:color="auto" w:fill="FFFFFF"/>
              </w:rPr>
              <w:t>Устойчивое развитие промышленного</w:t>
            </w:r>
            <w:r w:rsidRPr="00021939">
              <w:rPr>
                <w:color w:val="000000"/>
                <w:shd w:val="clear" w:color="auto" w:fill="FFFFFF"/>
              </w:rPr>
              <w:t xml:space="preserve"> предприятия в условиях неоиндустриальной трансформации [Текст] : [монография] / [С. В. Орехова [и др.] ; под науч. ред. Я. П. Силина ; [отв. за вып. С. В. Орехова] ; М-во образования и науки Рос. Федерации, Вольн. экон. о-во России, Урал. отд-ние, Урал. гос. экон. ун-т. - Екатеринбург : Издательство УрГЭУ, 2017. - 207 с. </w:t>
            </w:r>
            <w:r w:rsidRPr="00021939">
              <w:rPr>
                <w:color w:val="000000"/>
              </w:rPr>
              <w:t>(5 экз.)</w:t>
            </w:r>
          </w:p>
        </w:tc>
      </w:tr>
      <w:tr w:rsidR="001C60B8" w:rsidRPr="00021939" w:rsidTr="00CB2C49">
        <w:tc>
          <w:tcPr>
            <w:tcW w:w="10490" w:type="dxa"/>
            <w:gridSpan w:val="3"/>
            <w:shd w:val="clear" w:color="auto" w:fill="E7E6E6" w:themeFill="background2"/>
          </w:tcPr>
          <w:p w:rsidR="001C60B8" w:rsidRPr="00021939" w:rsidRDefault="001C60B8" w:rsidP="001C60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60B8" w:rsidRPr="00021939" w:rsidTr="00CB2C49">
        <w:tc>
          <w:tcPr>
            <w:tcW w:w="10490" w:type="dxa"/>
            <w:gridSpan w:val="3"/>
          </w:tcPr>
          <w:p w:rsidR="001C60B8" w:rsidRPr="00021939" w:rsidRDefault="001C60B8" w:rsidP="001C60B8">
            <w:pPr>
              <w:rPr>
                <w:b/>
                <w:color w:val="FF0000"/>
                <w:sz w:val="24"/>
                <w:szCs w:val="24"/>
              </w:rPr>
            </w:pPr>
            <w:r w:rsidRPr="0002193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C60B8" w:rsidRPr="00021939" w:rsidRDefault="001C60B8" w:rsidP="001C60B8">
            <w:pPr>
              <w:jc w:val="both"/>
              <w:rPr>
                <w:sz w:val="24"/>
                <w:szCs w:val="24"/>
              </w:rPr>
            </w:pPr>
            <w:r w:rsidRPr="0002193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219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0B8" w:rsidRPr="00021939" w:rsidRDefault="001C60B8" w:rsidP="001C60B8">
            <w:pPr>
              <w:jc w:val="both"/>
              <w:rPr>
                <w:sz w:val="24"/>
                <w:szCs w:val="24"/>
              </w:rPr>
            </w:pPr>
            <w:r w:rsidRPr="0002193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219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60B8" w:rsidRPr="00021939" w:rsidRDefault="001C60B8" w:rsidP="001C60B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219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60B8" w:rsidRPr="00021939" w:rsidRDefault="001C60B8" w:rsidP="001C60B8">
            <w:pPr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>Общего доступа</w:t>
            </w:r>
          </w:p>
          <w:p w:rsidR="001C60B8" w:rsidRPr="00021939" w:rsidRDefault="001C60B8" w:rsidP="001C60B8">
            <w:pPr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>- Справочная правовая система ГАРАНТ</w:t>
            </w:r>
          </w:p>
          <w:p w:rsidR="001C60B8" w:rsidRPr="00021939" w:rsidRDefault="001C60B8" w:rsidP="001C60B8">
            <w:pPr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60B8" w:rsidRPr="00021939" w:rsidTr="00CB2C49">
        <w:tc>
          <w:tcPr>
            <w:tcW w:w="10490" w:type="dxa"/>
            <w:gridSpan w:val="3"/>
            <w:shd w:val="clear" w:color="auto" w:fill="E7E6E6" w:themeFill="background2"/>
          </w:tcPr>
          <w:p w:rsidR="001C60B8" w:rsidRPr="00021939" w:rsidRDefault="001C60B8" w:rsidP="001C60B8">
            <w:pPr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C60B8" w:rsidRPr="00021939" w:rsidTr="00CB2C49">
        <w:tc>
          <w:tcPr>
            <w:tcW w:w="10490" w:type="dxa"/>
            <w:gridSpan w:val="3"/>
          </w:tcPr>
          <w:p w:rsidR="001C60B8" w:rsidRPr="00021939" w:rsidRDefault="001C60B8" w:rsidP="001C60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60B8" w:rsidRPr="00021939" w:rsidTr="00CB2C49">
        <w:tc>
          <w:tcPr>
            <w:tcW w:w="10490" w:type="dxa"/>
            <w:gridSpan w:val="3"/>
            <w:shd w:val="clear" w:color="auto" w:fill="E7E6E6" w:themeFill="background2"/>
          </w:tcPr>
          <w:p w:rsidR="001C60B8" w:rsidRPr="00021939" w:rsidRDefault="001C60B8" w:rsidP="001C60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193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60B8" w:rsidRPr="00021939" w:rsidTr="00CB2C49">
        <w:tc>
          <w:tcPr>
            <w:tcW w:w="10490" w:type="dxa"/>
            <w:gridSpan w:val="3"/>
          </w:tcPr>
          <w:p w:rsidR="001C60B8" w:rsidRPr="00021939" w:rsidRDefault="001C60B8" w:rsidP="001C60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1939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61508B" w:rsidRPr="00021939" w:rsidRDefault="0061508B" w:rsidP="0061508B">
      <w:pPr>
        <w:ind w:left="-284"/>
        <w:rPr>
          <w:sz w:val="24"/>
          <w:szCs w:val="24"/>
        </w:rPr>
      </w:pPr>
    </w:p>
    <w:p w:rsidR="00CE1B8B" w:rsidRPr="00021939" w:rsidRDefault="00F41493" w:rsidP="00CE1B8B">
      <w:pPr>
        <w:ind w:left="-284"/>
        <w:rPr>
          <w:sz w:val="24"/>
          <w:szCs w:val="24"/>
          <w:u w:val="single"/>
        </w:rPr>
      </w:pPr>
      <w:r w:rsidRPr="00021939">
        <w:rPr>
          <w:sz w:val="24"/>
          <w:szCs w:val="24"/>
        </w:rPr>
        <w:t xml:space="preserve">Аннотацию подготовил                               </w:t>
      </w:r>
      <w:r w:rsidR="000B521F" w:rsidRPr="00021939">
        <w:rPr>
          <w:sz w:val="24"/>
          <w:szCs w:val="24"/>
        </w:rPr>
        <w:t xml:space="preserve">         </w:t>
      </w:r>
      <w:r w:rsidR="00CE1B8B" w:rsidRPr="00021939">
        <w:rPr>
          <w:sz w:val="24"/>
          <w:szCs w:val="24"/>
        </w:rPr>
        <w:t xml:space="preserve"> __________________</w:t>
      </w:r>
      <w:r w:rsidR="00732684" w:rsidRPr="00021939">
        <w:rPr>
          <w:sz w:val="24"/>
          <w:szCs w:val="24"/>
        </w:rPr>
        <w:t>______</w:t>
      </w:r>
      <w:r w:rsidR="001C60B8" w:rsidRPr="00021939">
        <w:rPr>
          <w:sz w:val="24"/>
          <w:szCs w:val="24"/>
        </w:rPr>
        <w:t>____</w:t>
      </w:r>
      <w:r w:rsidR="005D318D" w:rsidRPr="00021939">
        <w:rPr>
          <w:sz w:val="24"/>
          <w:szCs w:val="24"/>
        </w:rPr>
        <w:t xml:space="preserve">  </w:t>
      </w:r>
      <w:r w:rsidR="00732684" w:rsidRPr="00021939">
        <w:rPr>
          <w:sz w:val="24"/>
          <w:szCs w:val="24"/>
        </w:rPr>
        <w:t xml:space="preserve">     </w:t>
      </w:r>
      <w:r w:rsidR="00CE1B8B" w:rsidRPr="00021939">
        <w:rPr>
          <w:sz w:val="24"/>
          <w:szCs w:val="24"/>
        </w:rPr>
        <w:t xml:space="preserve">   </w:t>
      </w:r>
      <w:r w:rsidR="005D318D" w:rsidRPr="00021939">
        <w:rPr>
          <w:sz w:val="24"/>
          <w:szCs w:val="24"/>
          <w:u w:val="single"/>
        </w:rPr>
        <w:t>Мальцев А.А.</w:t>
      </w:r>
    </w:p>
    <w:p w:rsidR="00CE1B8B" w:rsidRPr="00021939" w:rsidRDefault="00CE1B8B" w:rsidP="00CE1B8B">
      <w:pPr>
        <w:ind w:left="-284"/>
        <w:rPr>
          <w:sz w:val="24"/>
          <w:szCs w:val="24"/>
        </w:rPr>
      </w:pPr>
      <w:r w:rsidRPr="00021939">
        <w:rPr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41493" w:rsidRPr="00021939" w:rsidRDefault="00F41493" w:rsidP="0075328A">
      <w:pPr>
        <w:rPr>
          <w:sz w:val="24"/>
          <w:szCs w:val="24"/>
        </w:rPr>
      </w:pPr>
    </w:p>
    <w:p w:rsidR="00732940" w:rsidRPr="00021939" w:rsidRDefault="00732940" w:rsidP="0061508B">
      <w:pPr>
        <w:ind w:left="-284"/>
        <w:rPr>
          <w:sz w:val="24"/>
          <w:szCs w:val="24"/>
          <w:u w:val="single"/>
        </w:rPr>
      </w:pPr>
      <w:r w:rsidRPr="00021939">
        <w:rPr>
          <w:sz w:val="24"/>
          <w:szCs w:val="24"/>
        </w:rPr>
        <w:t>Заведующий каф</w:t>
      </w:r>
      <w:r w:rsidR="00CE1B8B" w:rsidRPr="00021939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021939">
        <w:rPr>
          <w:sz w:val="24"/>
          <w:szCs w:val="24"/>
          <w:u w:val="single"/>
        </w:rPr>
        <w:t xml:space="preserve"> Мальцев А.А.</w:t>
      </w:r>
    </w:p>
    <w:p w:rsidR="00230905" w:rsidRPr="00021939" w:rsidRDefault="00CE1B8B" w:rsidP="00732684">
      <w:pPr>
        <w:ind w:left="-284"/>
        <w:rPr>
          <w:sz w:val="24"/>
          <w:szCs w:val="24"/>
        </w:rPr>
      </w:pPr>
      <w:r w:rsidRPr="00021939">
        <w:rPr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sectPr w:rsidR="00230905" w:rsidRPr="0002193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8A" w:rsidRDefault="00751A8A">
      <w:r>
        <w:separator/>
      </w:r>
    </w:p>
  </w:endnote>
  <w:endnote w:type="continuationSeparator" w:id="0">
    <w:p w:rsidR="00751A8A" w:rsidRDefault="007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8A" w:rsidRDefault="00751A8A">
      <w:r>
        <w:separator/>
      </w:r>
    </w:p>
  </w:footnote>
  <w:footnote w:type="continuationSeparator" w:id="0">
    <w:p w:rsidR="00751A8A" w:rsidRDefault="007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832BD6"/>
    <w:multiLevelType w:val="hybridMultilevel"/>
    <w:tmpl w:val="C518B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C7C2681"/>
    <w:multiLevelType w:val="hybridMultilevel"/>
    <w:tmpl w:val="DD440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9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4"/>
  </w:num>
  <w:num w:numId="32">
    <w:abstractNumId w:val="19"/>
  </w:num>
  <w:num w:numId="33">
    <w:abstractNumId w:val="7"/>
  </w:num>
  <w:num w:numId="34">
    <w:abstractNumId w:val="28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939"/>
    <w:rsid w:val="000243D9"/>
    <w:rsid w:val="000454D2"/>
    <w:rsid w:val="00046F83"/>
    <w:rsid w:val="0005487B"/>
    <w:rsid w:val="00055AB3"/>
    <w:rsid w:val="0005798D"/>
    <w:rsid w:val="00064EA5"/>
    <w:rsid w:val="000710E8"/>
    <w:rsid w:val="00073993"/>
    <w:rsid w:val="00075D08"/>
    <w:rsid w:val="00076FE8"/>
    <w:rsid w:val="000855F1"/>
    <w:rsid w:val="0009056D"/>
    <w:rsid w:val="00095EBB"/>
    <w:rsid w:val="000A115E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60B8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562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26A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09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B49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4E84"/>
    <w:rsid w:val="005053A8"/>
    <w:rsid w:val="0051371C"/>
    <w:rsid w:val="0051403D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40F"/>
    <w:rsid w:val="005A7B06"/>
    <w:rsid w:val="005B3163"/>
    <w:rsid w:val="005C33DA"/>
    <w:rsid w:val="005D318D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55D"/>
    <w:rsid w:val="006D18C2"/>
    <w:rsid w:val="006D2532"/>
    <w:rsid w:val="006D6D17"/>
    <w:rsid w:val="006E4DB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684"/>
    <w:rsid w:val="00732940"/>
    <w:rsid w:val="00732B4A"/>
    <w:rsid w:val="0073301F"/>
    <w:rsid w:val="0073312B"/>
    <w:rsid w:val="00741F23"/>
    <w:rsid w:val="00743070"/>
    <w:rsid w:val="007439EB"/>
    <w:rsid w:val="00745C00"/>
    <w:rsid w:val="00751A8A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66C"/>
    <w:rsid w:val="007847B8"/>
    <w:rsid w:val="007858C3"/>
    <w:rsid w:val="00791355"/>
    <w:rsid w:val="007954AB"/>
    <w:rsid w:val="007959BE"/>
    <w:rsid w:val="007A080A"/>
    <w:rsid w:val="007A34FB"/>
    <w:rsid w:val="007A4C2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950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131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67EF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61305"/>
    <w:rsid w:val="00B71671"/>
    <w:rsid w:val="00B75E5B"/>
    <w:rsid w:val="00B81068"/>
    <w:rsid w:val="00B853CF"/>
    <w:rsid w:val="00B94724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B30"/>
    <w:rsid w:val="00D045A6"/>
    <w:rsid w:val="00D0576A"/>
    <w:rsid w:val="00D1781E"/>
    <w:rsid w:val="00D24BA4"/>
    <w:rsid w:val="00D2725E"/>
    <w:rsid w:val="00D442D4"/>
    <w:rsid w:val="00D44897"/>
    <w:rsid w:val="00D47FDF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FE6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F1A"/>
    <w:rsid w:val="00FA23F8"/>
    <w:rsid w:val="00FA2C21"/>
    <w:rsid w:val="00FA3313"/>
    <w:rsid w:val="00FA3356"/>
    <w:rsid w:val="00FA5A43"/>
    <w:rsid w:val="00FB087A"/>
    <w:rsid w:val="00FB106B"/>
    <w:rsid w:val="00FB2CB5"/>
    <w:rsid w:val="00FC3513"/>
    <w:rsid w:val="00FC544B"/>
    <w:rsid w:val="00FD108D"/>
    <w:rsid w:val="00FD4FD6"/>
    <w:rsid w:val="00FE1CA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6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5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F5DA-DC4C-456D-849F-CF91A2B4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2019-05-27T08:57:00Z</dcterms:created>
  <dcterms:modified xsi:type="dcterms:W3CDTF">2019-07-02T05:48:00Z</dcterms:modified>
</cp:coreProperties>
</file>